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8C395" w14:textId="77777777" w:rsidR="00793BFE" w:rsidRPr="00793BFE" w:rsidRDefault="00793BFE" w:rsidP="00793BFE">
      <w:pPr>
        <w:pStyle w:val="a3"/>
        <w:spacing w:before="240" w:beforeAutospacing="0" w:after="240" w:afterAutospacing="0" w:line="435" w:lineRule="atLeast"/>
        <w:jc w:val="center"/>
        <w:rPr>
          <w:rFonts w:ascii="Montserrat" w:hAnsi="Montserrat"/>
          <w:b/>
          <w:bCs/>
          <w:color w:val="4B4B4B"/>
          <w:sz w:val="28"/>
          <w:szCs w:val="28"/>
          <w:u w:val="single"/>
        </w:rPr>
      </w:pPr>
      <w:r w:rsidRPr="00793BFE">
        <w:rPr>
          <w:rFonts w:ascii="Montserrat" w:hAnsi="Montserrat"/>
          <w:b/>
          <w:bCs/>
          <w:color w:val="4B4B4B"/>
          <w:sz w:val="28"/>
          <w:szCs w:val="28"/>
          <w:u w:val="single"/>
        </w:rPr>
        <w:t>Комплексная автоматизированная информационная система ИРО</w:t>
      </w:r>
    </w:p>
    <w:p w14:paraId="48940677" w14:textId="77777777" w:rsidR="00793BFE" w:rsidRDefault="00793BFE" w:rsidP="00793BFE">
      <w:pPr>
        <w:pStyle w:val="a3"/>
        <w:spacing w:before="240" w:beforeAutospacing="0" w:after="240" w:afterAutospacing="0" w:line="435" w:lineRule="atLeast"/>
        <w:rPr>
          <w:rFonts w:ascii="Montserrat" w:hAnsi="Montserrat"/>
          <w:color w:val="4B4B4B"/>
          <w:sz w:val="28"/>
          <w:szCs w:val="28"/>
        </w:rPr>
      </w:pPr>
      <w:r>
        <w:rPr>
          <w:rFonts w:ascii="Montserrat" w:hAnsi="Montserrat"/>
          <w:color w:val="4B4B4B"/>
          <w:sz w:val="28"/>
          <w:szCs w:val="28"/>
        </w:rPr>
        <w:t>Доступ в систему КАИС ИРО могут получить сотрудники образовательных учреждений Свердловской области, назначенные приказом руководителя образовательной организации ответственными за информационный обмен.</w:t>
      </w:r>
    </w:p>
    <w:p w14:paraId="71C8ED2D" w14:textId="77777777" w:rsidR="00793BFE" w:rsidRDefault="00793BFE" w:rsidP="00793BFE">
      <w:pPr>
        <w:pStyle w:val="a3"/>
        <w:spacing w:before="0" w:beforeAutospacing="0" w:after="0" w:afterAutospacing="0" w:line="435" w:lineRule="atLeast"/>
        <w:rPr>
          <w:rFonts w:ascii="Montserrat" w:hAnsi="Montserrat"/>
          <w:color w:val="4B4B4B"/>
          <w:sz w:val="28"/>
          <w:szCs w:val="28"/>
        </w:rPr>
      </w:pPr>
      <w:r>
        <w:rPr>
          <w:rFonts w:ascii="Montserrat" w:hAnsi="Montserrat"/>
          <w:color w:val="4B4B4B"/>
          <w:sz w:val="28"/>
          <w:szCs w:val="28"/>
        </w:rPr>
        <w:t>Для получения доступа (первичного) и/или смены ответственного необходимо направить на электронный адрес отдела Организации и сопровождения аттестации работников системы образования </w:t>
      </w:r>
      <w:hyperlink r:id="rId4" w:history="1">
        <w:r>
          <w:rPr>
            <w:rStyle w:val="a4"/>
            <w:rFonts w:ascii="Montserrat" w:hAnsi="Montserrat"/>
            <w:sz w:val="28"/>
            <w:szCs w:val="28"/>
          </w:rPr>
          <w:t>amcirro@mail.ru</w:t>
        </w:r>
      </w:hyperlink>
      <w:r>
        <w:rPr>
          <w:rFonts w:ascii="Montserrat" w:hAnsi="Montserrat"/>
          <w:color w:val="4B4B4B"/>
          <w:sz w:val="28"/>
          <w:szCs w:val="28"/>
        </w:rPr>
        <w:t> скан-копию приказа (на соответствующем бланке) руководителя образовательной организации о назначении ответственного за информационный обмен. В приказе необходимо указать:</w:t>
      </w:r>
    </w:p>
    <w:p w14:paraId="443FD168" w14:textId="77777777" w:rsidR="00793BFE" w:rsidRDefault="00793BFE" w:rsidP="00793BFE">
      <w:pPr>
        <w:pStyle w:val="a3"/>
        <w:spacing w:before="240" w:beforeAutospacing="0" w:after="240" w:afterAutospacing="0" w:line="435" w:lineRule="atLeast"/>
        <w:rPr>
          <w:rFonts w:ascii="Montserrat" w:hAnsi="Montserrat"/>
          <w:color w:val="4B4B4B"/>
          <w:sz w:val="28"/>
          <w:szCs w:val="28"/>
        </w:rPr>
      </w:pPr>
      <w:r>
        <w:rPr>
          <w:rFonts w:ascii="Montserrat" w:hAnsi="Montserrat"/>
          <w:color w:val="4B4B4B"/>
          <w:sz w:val="28"/>
          <w:szCs w:val="28"/>
        </w:rPr>
        <w:t>Преамбула приказа:</w:t>
      </w:r>
    </w:p>
    <w:p w14:paraId="5F515893" w14:textId="77777777" w:rsidR="00793BFE" w:rsidRDefault="00793BFE" w:rsidP="00793BFE">
      <w:pPr>
        <w:pStyle w:val="a3"/>
        <w:spacing w:before="240" w:beforeAutospacing="0" w:after="240" w:afterAutospacing="0" w:line="435" w:lineRule="atLeast"/>
        <w:rPr>
          <w:rFonts w:ascii="Montserrat" w:hAnsi="Montserrat"/>
          <w:color w:val="4B4B4B"/>
          <w:sz w:val="28"/>
          <w:szCs w:val="28"/>
        </w:rPr>
      </w:pPr>
      <w:r>
        <w:rPr>
          <w:rFonts w:ascii="Montserrat" w:hAnsi="Montserrat"/>
          <w:color w:val="4B4B4B"/>
          <w:sz w:val="28"/>
          <w:szCs w:val="28"/>
        </w:rPr>
        <w:t>Федеральный закон «Об образовании в Российской Федерации» от 29.12.2012 N 273-ФЗ</w:t>
      </w:r>
    </w:p>
    <w:p w14:paraId="4EBFD86B" w14:textId="77777777" w:rsidR="00793BFE" w:rsidRDefault="00793BFE" w:rsidP="00793BFE">
      <w:pPr>
        <w:pStyle w:val="a3"/>
        <w:spacing w:before="240" w:beforeAutospacing="0" w:after="240" w:afterAutospacing="0" w:line="435" w:lineRule="atLeast"/>
        <w:rPr>
          <w:rFonts w:ascii="Montserrat" w:hAnsi="Montserrat"/>
          <w:color w:val="4B4B4B"/>
          <w:sz w:val="28"/>
          <w:szCs w:val="28"/>
        </w:rPr>
      </w:pPr>
      <w:r>
        <w:rPr>
          <w:rFonts w:ascii="Montserrat" w:hAnsi="Montserrat"/>
          <w:color w:val="4B4B4B"/>
          <w:sz w:val="28"/>
          <w:szCs w:val="28"/>
        </w:rPr>
        <w:t>Порядок проведения аттестации педагогических работников организаций, осуществляющих образовательную деятельность (утв. приказом Министерства просвещения РФ от 24.03.2023 г. N 196)</w:t>
      </w:r>
    </w:p>
    <w:p w14:paraId="30DE529E" w14:textId="77777777" w:rsidR="00793BFE" w:rsidRDefault="00793BFE" w:rsidP="00793BFE">
      <w:pPr>
        <w:pStyle w:val="a3"/>
        <w:spacing w:before="0" w:beforeAutospacing="0" w:after="0" w:afterAutospacing="0" w:line="435" w:lineRule="atLeast"/>
        <w:rPr>
          <w:rFonts w:ascii="Montserrat" w:hAnsi="Montserrat"/>
          <w:color w:val="4B4B4B"/>
          <w:sz w:val="28"/>
          <w:szCs w:val="28"/>
        </w:rPr>
      </w:pPr>
      <w:r>
        <w:rPr>
          <w:rFonts w:ascii="Montserrat" w:hAnsi="Montserrat"/>
          <w:color w:val="4B4B4B"/>
          <w:sz w:val="28"/>
          <w:szCs w:val="28"/>
        </w:rPr>
        <w:t>Для назначения логина и пароля от системы КАИС ИРО в целях соблюдения ФЗ № 152«О персональных данных» </w:t>
      </w:r>
      <w:r>
        <w:rPr>
          <w:rFonts w:ascii="Montserrat" w:hAnsi="Montserrat"/>
          <w:b/>
          <w:bCs/>
          <w:color w:val="4B4B4B"/>
          <w:sz w:val="28"/>
          <w:szCs w:val="28"/>
        </w:rPr>
        <w:t>в приказе </w:t>
      </w:r>
      <w:r>
        <w:rPr>
          <w:rFonts w:ascii="Montserrat" w:hAnsi="Montserrat"/>
          <w:color w:val="4B4B4B"/>
          <w:sz w:val="28"/>
          <w:szCs w:val="28"/>
        </w:rPr>
        <w:t>указываются:</w:t>
      </w:r>
    </w:p>
    <w:p w14:paraId="5C1457C1" w14:textId="77777777" w:rsidR="00793BFE" w:rsidRDefault="00793BFE" w:rsidP="00793BFE">
      <w:pPr>
        <w:pStyle w:val="a3"/>
        <w:spacing w:before="0" w:beforeAutospacing="0" w:after="0" w:afterAutospacing="0" w:line="435" w:lineRule="atLeast"/>
        <w:rPr>
          <w:rFonts w:ascii="Montserrat" w:hAnsi="Montserrat"/>
          <w:color w:val="4B4B4B"/>
          <w:sz w:val="28"/>
          <w:szCs w:val="28"/>
        </w:rPr>
      </w:pPr>
      <w:r>
        <w:rPr>
          <w:rFonts w:ascii="Montserrat" w:hAnsi="Montserrat"/>
          <w:color w:val="4B4B4B"/>
          <w:sz w:val="28"/>
          <w:szCs w:val="28"/>
        </w:rPr>
        <w:t>1) </w:t>
      </w:r>
      <w:r>
        <w:rPr>
          <w:rFonts w:ascii="Montserrat" w:hAnsi="Montserrat"/>
          <w:b/>
          <w:bCs/>
          <w:color w:val="4B4B4B"/>
          <w:sz w:val="28"/>
          <w:szCs w:val="28"/>
        </w:rPr>
        <w:t>личный адрес электронной почты (адрес предыдущего ответственного и образовательной организации использовать нельзя, адрес должен быть уникальным, ранее не внесенным в КАИС)</w:t>
      </w:r>
      <w:r>
        <w:rPr>
          <w:rFonts w:ascii="Montserrat" w:hAnsi="Montserrat"/>
          <w:color w:val="4B4B4B"/>
          <w:sz w:val="28"/>
          <w:szCs w:val="28"/>
        </w:rPr>
        <w:t>,</w:t>
      </w:r>
    </w:p>
    <w:p w14:paraId="13777795" w14:textId="77777777" w:rsidR="00793BFE" w:rsidRDefault="00793BFE" w:rsidP="00793BFE">
      <w:pPr>
        <w:pStyle w:val="a3"/>
        <w:spacing w:before="0" w:beforeAutospacing="0" w:after="0" w:afterAutospacing="0" w:line="435" w:lineRule="atLeast"/>
        <w:rPr>
          <w:rFonts w:ascii="Montserrat" w:hAnsi="Montserrat"/>
          <w:color w:val="4B4B4B"/>
          <w:sz w:val="28"/>
          <w:szCs w:val="28"/>
        </w:rPr>
      </w:pPr>
      <w:r>
        <w:rPr>
          <w:rFonts w:ascii="Montserrat" w:hAnsi="Montserrat"/>
          <w:color w:val="4B4B4B"/>
          <w:sz w:val="28"/>
          <w:szCs w:val="28"/>
        </w:rPr>
        <w:t>2) </w:t>
      </w:r>
      <w:r>
        <w:rPr>
          <w:rFonts w:ascii="Montserrat" w:hAnsi="Montserrat"/>
          <w:b/>
          <w:bCs/>
          <w:color w:val="4B4B4B"/>
          <w:sz w:val="28"/>
          <w:szCs w:val="28"/>
        </w:rPr>
        <w:t>личный номер мобильного телефона</w:t>
      </w:r>
      <w:r>
        <w:rPr>
          <w:rFonts w:ascii="Montserrat" w:hAnsi="Montserrat"/>
          <w:color w:val="4B4B4B"/>
          <w:sz w:val="28"/>
          <w:szCs w:val="28"/>
        </w:rPr>
        <w:t> назначенного ответственного за информационный обмен,</w:t>
      </w:r>
    </w:p>
    <w:p w14:paraId="69335B41" w14:textId="77777777" w:rsidR="00793BFE" w:rsidRDefault="00793BFE" w:rsidP="00793BFE">
      <w:pPr>
        <w:pStyle w:val="a3"/>
        <w:spacing w:before="0" w:beforeAutospacing="0" w:after="0" w:afterAutospacing="0" w:line="435" w:lineRule="atLeast"/>
        <w:rPr>
          <w:rFonts w:ascii="Montserrat" w:hAnsi="Montserrat"/>
          <w:color w:val="4B4B4B"/>
          <w:sz w:val="28"/>
          <w:szCs w:val="28"/>
        </w:rPr>
      </w:pPr>
      <w:r>
        <w:rPr>
          <w:rFonts w:ascii="Montserrat" w:hAnsi="Montserrat"/>
          <w:color w:val="4B4B4B"/>
          <w:sz w:val="28"/>
          <w:szCs w:val="28"/>
        </w:rPr>
        <w:t>3) </w:t>
      </w:r>
      <w:r>
        <w:rPr>
          <w:rFonts w:ascii="Montserrat" w:hAnsi="Montserrat"/>
          <w:b/>
          <w:bCs/>
          <w:color w:val="4B4B4B"/>
          <w:sz w:val="28"/>
          <w:szCs w:val="28"/>
        </w:rPr>
        <w:t>номер СНИЛС</w:t>
      </w:r>
      <w:r>
        <w:rPr>
          <w:rFonts w:ascii="Montserrat" w:hAnsi="Montserrat"/>
          <w:color w:val="4B4B4B"/>
          <w:sz w:val="28"/>
          <w:szCs w:val="28"/>
        </w:rPr>
        <w:t> (пенсионное (страховое) свидетельство) назначенного ответственного (точно так, как указано в документе),</w:t>
      </w:r>
    </w:p>
    <w:p w14:paraId="7240BB6E" w14:textId="77777777" w:rsidR="00793BFE" w:rsidRDefault="00793BFE" w:rsidP="00793BFE">
      <w:pPr>
        <w:pStyle w:val="a3"/>
        <w:spacing w:before="240" w:beforeAutospacing="0" w:after="240" w:afterAutospacing="0" w:line="435" w:lineRule="atLeast"/>
        <w:rPr>
          <w:rFonts w:ascii="Montserrat" w:hAnsi="Montserrat"/>
          <w:color w:val="4B4B4B"/>
          <w:sz w:val="28"/>
          <w:szCs w:val="28"/>
        </w:rPr>
      </w:pPr>
      <w:r>
        <w:rPr>
          <w:rFonts w:ascii="Montserrat" w:hAnsi="Montserrat"/>
          <w:color w:val="4B4B4B"/>
          <w:sz w:val="28"/>
          <w:szCs w:val="28"/>
        </w:rPr>
        <w:lastRenderedPageBreak/>
        <w:t>4) Ф. И. О. назначенного ответственного в приказе указывается полностью.</w:t>
      </w:r>
    </w:p>
    <w:p w14:paraId="38635D9A" w14:textId="77777777" w:rsidR="00793BFE" w:rsidRDefault="00793BFE" w:rsidP="00793BFE">
      <w:pPr>
        <w:pStyle w:val="a3"/>
        <w:spacing w:before="0" w:beforeAutospacing="0" w:after="0" w:afterAutospacing="0" w:line="435" w:lineRule="atLeast"/>
        <w:rPr>
          <w:rFonts w:ascii="Montserrat" w:hAnsi="Montserrat"/>
          <w:color w:val="4B4B4B"/>
          <w:sz w:val="28"/>
          <w:szCs w:val="28"/>
        </w:rPr>
      </w:pPr>
      <w:r>
        <w:rPr>
          <w:rFonts w:ascii="Montserrat" w:hAnsi="Montserrat"/>
          <w:b/>
          <w:bCs/>
          <w:color w:val="4B4B4B"/>
          <w:sz w:val="28"/>
          <w:szCs w:val="28"/>
        </w:rPr>
        <w:t>Запрещается</w:t>
      </w:r>
      <w:r>
        <w:rPr>
          <w:rFonts w:ascii="Montserrat" w:hAnsi="Montserrat"/>
          <w:color w:val="4B4B4B"/>
          <w:sz w:val="28"/>
          <w:szCs w:val="28"/>
        </w:rPr>
        <w:t> передавать данные для входа третьим лицам (в целях соблюдения ФЗ № 152 «О персональных данных»).</w:t>
      </w:r>
    </w:p>
    <w:p w14:paraId="570AB37D" w14:textId="77777777" w:rsidR="00793BFE" w:rsidRDefault="00793BFE" w:rsidP="00793BFE">
      <w:pPr>
        <w:pStyle w:val="a3"/>
        <w:spacing w:before="0" w:beforeAutospacing="0" w:after="0" w:afterAutospacing="0" w:line="435" w:lineRule="atLeast"/>
        <w:rPr>
          <w:rFonts w:ascii="Montserrat" w:hAnsi="Montserrat"/>
          <w:color w:val="4B4B4B"/>
          <w:sz w:val="28"/>
          <w:szCs w:val="28"/>
        </w:rPr>
      </w:pPr>
      <w:r>
        <w:rPr>
          <w:rFonts w:ascii="Montserrat" w:hAnsi="Montserrat"/>
          <w:color w:val="4B4B4B"/>
          <w:sz w:val="28"/>
          <w:szCs w:val="28"/>
        </w:rPr>
        <w:t>При получении данных для входа в систему КАИС ИРО назначенный ответственный за информационный обмен получает </w:t>
      </w:r>
      <w:r>
        <w:rPr>
          <w:rFonts w:ascii="Montserrat" w:hAnsi="Montserrat"/>
          <w:b/>
          <w:bCs/>
          <w:color w:val="4B4B4B"/>
          <w:sz w:val="28"/>
          <w:szCs w:val="28"/>
        </w:rPr>
        <w:t>Инструкцию для сотрудников образовательного учреждения</w:t>
      </w:r>
      <w:r>
        <w:rPr>
          <w:rFonts w:ascii="Montserrat" w:hAnsi="Montserrat"/>
          <w:color w:val="4B4B4B"/>
          <w:sz w:val="28"/>
          <w:szCs w:val="28"/>
        </w:rPr>
        <w:t>.</w:t>
      </w:r>
    </w:p>
    <w:p w14:paraId="50949462" w14:textId="77777777" w:rsidR="00793BFE" w:rsidRDefault="00793BFE" w:rsidP="00793BFE">
      <w:pPr>
        <w:pStyle w:val="a3"/>
        <w:spacing w:before="240" w:beforeAutospacing="0" w:after="240" w:afterAutospacing="0" w:line="435" w:lineRule="atLeast"/>
        <w:rPr>
          <w:rFonts w:ascii="Montserrat" w:hAnsi="Montserrat"/>
          <w:color w:val="4B4B4B"/>
          <w:sz w:val="28"/>
          <w:szCs w:val="28"/>
        </w:rPr>
      </w:pPr>
      <w:r>
        <w:rPr>
          <w:rFonts w:ascii="Montserrat" w:hAnsi="Montserrat"/>
          <w:color w:val="4B4B4B"/>
          <w:sz w:val="28"/>
          <w:szCs w:val="28"/>
        </w:rPr>
        <w:t>После получения доступа в систему КАИС ИРО ответственный за информационный обмен проводит сверку данных:</w:t>
      </w:r>
    </w:p>
    <w:p w14:paraId="6F0D4280" w14:textId="77777777" w:rsidR="00793BFE" w:rsidRDefault="00793BFE" w:rsidP="00793BFE">
      <w:pPr>
        <w:pStyle w:val="a3"/>
        <w:spacing w:before="0" w:beforeAutospacing="0" w:after="0" w:afterAutospacing="0" w:line="435" w:lineRule="atLeast"/>
        <w:rPr>
          <w:rFonts w:ascii="Montserrat" w:hAnsi="Montserrat"/>
          <w:color w:val="4B4B4B"/>
          <w:sz w:val="28"/>
          <w:szCs w:val="28"/>
        </w:rPr>
      </w:pPr>
      <w:r>
        <w:rPr>
          <w:rFonts w:ascii="Montserrat" w:hAnsi="Montserrat"/>
          <w:color w:val="4B4B4B"/>
          <w:sz w:val="28"/>
          <w:szCs w:val="28"/>
        </w:rPr>
        <w:t>1) </w:t>
      </w:r>
      <w:r>
        <w:rPr>
          <w:rFonts w:ascii="Montserrat" w:hAnsi="Montserrat"/>
          <w:b/>
          <w:bCs/>
          <w:color w:val="4B4B4B"/>
          <w:sz w:val="28"/>
          <w:szCs w:val="28"/>
        </w:rPr>
        <w:t>по образовательной организации и сотрудникам:</w:t>
      </w:r>
      <w:r>
        <w:rPr>
          <w:rFonts w:ascii="Montserrat" w:hAnsi="Montserrat"/>
          <w:color w:val="4B4B4B"/>
          <w:sz w:val="28"/>
          <w:szCs w:val="28"/>
        </w:rPr>
        <w:br/>
        <w:t>a. Полное и краткое наименование образовательной организации (в соответствии с Уставом)</w:t>
      </w:r>
      <w:r>
        <w:rPr>
          <w:rFonts w:ascii="Montserrat" w:hAnsi="Montserrat"/>
          <w:color w:val="4B4B4B"/>
          <w:sz w:val="28"/>
          <w:szCs w:val="28"/>
        </w:rPr>
        <w:br/>
        <w:t>b. Руководитель</w:t>
      </w:r>
      <w:r>
        <w:rPr>
          <w:rFonts w:ascii="Montserrat" w:hAnsi="Montserrat"/>
          <w:color w:val="4B4B4B"/>
          <w:sz w:val="28"/>
          <w:szCs w:val="28"/>
        </w:rPr>
        <w:br/>
        <w:t>c. Адрес</w:t>
      </w:r>
      <w:r>
        <w:rPr>
          <w:rFonts w:ascii="Montserrat" w:hAnsi="Montserrat"/>
          <w:color w:val="4B4B4B"/>
          <w:sz w:val="28"/>
          <w:szCs w:val="28"/>
        </w:rPr>
        <w:br/>
        <w:t>d. Телефон</w:t>
      </w:r>
      <w:r>
        <w:rPr>
          <w:rFonts w:ascii="Montserrat" w:hAnsi="Montserrat"/>
          <w:color w:val="4B4B4B"/>
          <w:sz w:val="28"/>
          <w:szCs w:val="28"/>
        </w:rPr>
        <w:br/>
        <w:t xml:space="preserve">e. </w:t>
      </w:r>
      <w:proofErr w:type="spellStart"/>
      <w:r>
        <w:rPr>
          <w:rFonts w:ascii="Montserrat" w:hAnsi="Montserrat"/>
          <w:color w:val="4B4B4B"/>
          <w:sz w:val="28"/>
          <w:szCs w:val="28"/>
        </w:rPr>
        <w:t>e-mail</w:t>
      </w:r>
      <w:proofErr w:type="spellEnd"/>
      <w:r>
        <w:rPr>
          <w:rFonts w:ascii="Montserrat" w:hAnsi="Montserrat"/>
          <w:color w:val="4B4B4B"/>
          <w:sz w:val="28"/>
          <w:szCs w:val="28"/>
        </w:rPr>
        <w:br/>
        <w:t>f. адрес сайта</w:t>
      </w:r>
    </w:p>
    <w:p w14:paraId="6ABD0C9A" w14:textId="77777777" w:rsidR="00793BFE" w:rsidRDefault="00793BFE" w:rsidP="00793BFE">
      <w:pPr>
        <w:pStyle w:val="a3"/>
        <w:spacing w:before="0" w:beforeAutospacing="0" w:after="0" w:afterAutospacing="0" w:line="435" w:lineRule="atLeast"/>
        <w:rPr>
          <w:rFonts w:ascii="Montserrat" w:hAnsi="Montserrat"/>
          <w:color w:val="4B4B4B"/>
          <w:sz w:val="28"/>
          <w:szCs w:val="28"/>
        </w:rPr>
      </w:pPr>
      <w:r>
        <w:rPr>
          <w:rFonts w:ascii="Montserrat" w:hAnsi="Montserrat"/>
          <w:color w:val="4B4B4B"/>
          <w:sz w:val="28"/>
          <w:szCs w:val="28"/>
        </w:rPr>
        <w:t>2) </w:t>
      </w:r>
      <w:r>
        <w:rPr>
          <w:rFonts w:ascii="Montserrat" w:hAnsi="Montserrat"/>
          <w:b/>
          <w:bCs/>
          <w:color w:val="4B4B4B"/>
          <w:sz w:val="28"/>
          <w:szCs w:val="28"/>
        </w:rPr>
        <w:t>по педагогическим работникам:</w:t>
      </w:r>
      <w:r>
        <w:rPr>
          <w:rFonts w:ascii="Montserrat" w:hAnsi="Montserrat"/>
          <w:b/>
          <w:bCs/>
          <w:color w:val="4B4B4B"/>
          <w:sz w:val="28"/>
          <w:szCs w:val="28"/>
        </w:rPr>
        <w:br/>
      </w:r>
      <w:r>
        <w:rPr>
          <w:rFonts w:ascii="Montserrat" w:hAnsi="Montserrat"/>
          <w:color w:val="4B4B4B"/>
          <w:sz w:val="28"/>
          <w:szCs w:val="28"/>
        </w:rPr>
        <w:t>a. Ф.И.О.</w:t>
      </w:r>
      <w:r>
        <w:rPr>
          <w:rFonts w:ascii="Montserrat" w:hAnsi="Montserrat"/>
          <w:color w:val="4B4B4B"/>
          <w:sz w:val="28"/>
          <w:szCs w:val="28"/>
        </w:rPr>
        <w:br/>
        <w:t>b. пол</w:t>
      </w:r>
      <w:r>
        <w:rPr>
          <w:rFonts w:ascii="Montserrat" w:hAnsi="Montserrat"/>
          <w:color w:val="4B4B4B"/>
          <w:sz w:val="28"/>
          <w:szCs w:val="28"/>
        </w:rPr>
        <w:br/>
        <w:t>c. дата рождения</w:t>
      </w:r>
      <w:r>
        <w:rPr>
          <w:rFonts w:ascii="Montserrat" w:hAnsi="Montserrat"/>
          <w:color w:val="4B4B4B"/>
          <w:sz w:val="28"/>
          <w:szCs w:val="28"/>
        </w:rPr>
        <w:br/>
        <w:t>d. СНИЛС</w:t>
      </w:r>
      <w:r>
        <w:rPr>
          <w:rFonts w:ascii="Montserrat" w:hAnsi="Montserrat"/>
          <w:color w:val="4B4B4B"/>
          <w:sz w:val="28"/>
          <w:szCs w:val="28"/>
        </w:rPr>
        <w:br/>
        <w:t>e. личный адрес электронной почты (идентичный профилю на ЕПГУ)</w:t>
      </w:r>
      <w:r>
        <w:rPr>
          <w:rFonts w:ascii="Montserrat" w:hAnsi="Montserrat"/>
          <w:color w:val="4B4B4B"/>
          <w:sz w:val="28"/>
          <w:szCs w:val="28"/>
        </w:rPr>
        <w:br/>
        <w:t>f. личный номер мобильного телефона (идентичный профилю на ЕПГУ)</w:t>
      </w:r>
      <w:r>
        <w:rPr>
          <w:rFonts w:ascii="Montserrat" w:hAnsi="Montserrat"/>
          <w:color w:val="4B4B4B"/>
          <w:sz w:val="28"/>
          <w:szCs w:val="28"/>
        </w:rPr>
        <w:br/>
        <w:t>g. образование</w:t>
      </w:r>
      <w:r>
        <w:rPr>
          <w:rFonts w:ascii="Montserrat" w:hAnsi="Montserrat"/>
          <w:color w:val="4B4B4B"/>
          <w:sz w:val="28"/>
          <w:szCs w:val="28"/>
        </w:rPr>
        <w:br/>
        <w:t>h. должность (предмет, дисциплина, направленность, курс)</w:t>
      </w:r>
    </w:p>
    <w:p w14:paraId="7199638F" w14:textId="77777777" w:rsidR="00793BFE" w:rsidRDefault="00793BFE" w:rsidP="00793BFE">
      <w:pPr>
        <w:pStyle w:val="a3"/>
        <w:spacing w:before="240" w:beforeAutospacing="0" w:after="240" w:afterAutospacing="0" w:line="435" w:lineRule="atLeast"/>
        <w:rPr>
          <w:rFonts w:ascii="Montserrat" w:hAnsi="Montserrat"/>
          <w:color w:val="4B4B4B"/>
          <w:sz w:val="28"/>
          <w:szCs w:val="28"/>
        </w:rPr>
      </w:pPr>
      <w:r>
        <w:rPr>
          <w:rFonts w:ascii="Montserrat" w:hAnsi="Montserrat"/>
          <w:color w:val="4B4B4B"/>
          <w:sz w:val="28"/>
          <w:szCs w:val="28"/>
        </w:rPr>
        <w:t>3) при обнаружении несоответствий (ошибок) внести исправления или дополнить недостающие сведения,</w:t>
      </w:r>
    </w:p>
    <w:p w14:paraId="248D4935" w14:textId="77777777" w:rsidR="00793BFE" w:rsidRDefault="00793BFE" w:rsidP="00793BFE">
      <w:pPr>
        <w:pStyle w:val="a3"/>
        <w:spacing w:before="0" w:beforeAutospacing="0" w:after="0" w:afterAutospacing="0" w:line="435" w:lineRule="atLeast"/>
        <w:rPr>
          <w:rFonts w:ascii="Montserrat" w:hAnsi="Montserrat"/>
          <w:color w:val="4B4B4B"/>
          <w:sz w:val="28"/>
          <w:szCs w:val="28"/>
        </w:rPr>
      </w:pPr>
      <w:r>
        <w:rPr>
          <w:rFonts w:ascii="Montserrat" w:hAnsi="Montserrat"/>
          <w:color w:val="4B4B4B"/>
          <w:sz w:val="28"/>
          <w:szCs w:val="28"/>
        </w:rPr>
        <w:t>4) если необходимо исправить (дополнить) сведения в профиле педагога (</w:t>
      </w:r>
      <w:r>
        <w:rPr>
          <w:rFonts w:ascii="Montserrat" w:hAnsi="Montserrat"/>
          <w:b/>
          <w:bCs/>
          <w:color w:val="4B4B4B"/>
          <w:sz w:val="28"/>
          <w:szCs w:val="28"/>
        </w:rPr>
        <w:t xml:space="preserve">который ранее выполнял обязанности ответственного </w:t>
      </w:r>
      <w:proofErr w:type="gramStart"/>
      <w:r>
        <w:rPr>
          <w:rFonts w:ascii="Montserrat" w:hAnsi="Montserrat"/>
          <w:b/>
          <w:bCs/>
          <w:color w:val="4B4B4B"/>
          <w:sz w:val="28"/>
          <w:szCs w:val="28"/>
        </w:rPr>
        <w:t>за информаций</w:t>
      </w:r>
      <w:proofErr w:type="gramEnd"/>
      <w:r>
        <w:rPr>
          <w:rFonts w:ascii="Montserrat" w:hAnsi="Montserrat"/>
          <w:b/>
          <w:bCs/>
          <w:color w:val="4B4B4B"/>
          <w:sz w:val="28"/>
          <w:szCs w:val="28"/>
        </w:rPr>
        <w:t xml:space="preserve"> обмен), то необходимо обратиться в техподдержку </w:t>
      </w:r>
      <w:r>
        <w:rPr>
          <w:rFonts w:ascii="Montserrat" w:hAnsi="Montserrat"/>
          <w:b/>
          <w:bCs/>
          <w:color w:val="4B4B4B"/>
          <w:sz w:val="28"/>
          <w:szCs w:val="28"/>
        </w:rPr>
        <w:lastRenderedPageBreak/>
        <w:t>(по электронной почте </w:t>
      </w:r>
      <w:hyperlink r:id="rId5" w:history="1">
        <w:r>
          <w:rPr>
            <w:rStyle w:val="a4"/>
            <w:rFonts w:ascii="Montserrat" w:hAnsi="Montserrat"/>
            <w:b/>
            <w:bCs/>
            <w:sz w:val="28"/>
            <w:szCs w:val="28"/>
          </w:rPr>
          <w:t>help</w:t>
        </w:r>
        <w:r>
          <w:rPr>
            <w:rStyle w:val="a4"/>
            <w:rFonts w:ascii="Montserrat" w:hAnsi="Montserrat"/>
            <w:b/>
            <w:bCs/>
            <w:sz w:val="28"/>
            <w:szCs w:val="28"/>
          </w:rPr>
          <w:t>_</w:t>
        </w:r>
        <w:r>
          <w:rPr>
            <w:rStyle w:val="a4"/>
            <w:rFonts w:ascii="Montserrat" w:hAnsi="Montserrat"/>
            <w:b/>
            <w:bCs/>
            <w:sz w:val="28"/>
            <w:szCs w:val="28"/>
          </w:rPr>
          <w:t>kais</w:t>
        </w:r>
        <w:r>
          <w:rPr>
            <w:rStyle w:val="a4"/>
            <w:rFonts w:ascii="Montserrat" w:hAnsi="Montserrat"/>
            <w:b/>
            <w:bCs/>
            <w:sz w:val="28"/>
            <w:szCs w:val="28"/>
          </w:rPr>
          <w:t>@</w:t>
        </w:r>
        <w:r>
          <w:rPr>
            <w:rStyle w:val="a4"/>
            <w:rFonts w:ascii="Montserrat" w:hAnsi="Montserrat"/>
            <w:b/>
            <w:bCs/>
            <w:sz w:val="28"/>
            <w:szCs w:val="28"/>
          </w:rPr>
          <w:t>irro.pro</w:t>
        </w:r>
      </w:hyperlink>
      <w:r>
        <w:rPr>
          <w:rFonts w:ascii="Montserrat" w:hAnsi="Montserrat"/>
          <w:color w:val="4B4B4B"/>
          <w:sz w:val="28"/>
          <w:szCs w:val="28"/>
        </w:rPr>
        <w:t>) с указанием информации, которую нужно внести (исправить), приложив ссылку на профиль.</w:t>
      </w:r>
    </w:p>
    <w:p w14:paraId="66DDB2D2" w14:textId="77777777" w:rsidR="006E5CD1" w:rsidRDefault="006E5CD1" w:rsidP="00793BFE"/>
    <w:sectPr w:rsidR="006E5CD1" w:rsidSect="00793B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BFE"/>
    <w:rsid w:val="000A00C5"/>
    <w:rsid w:val="006E5CD1"/>
    <w:rsid w:val="00793BFE"/>
    <w:rsid w:val="00E0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40B43"/>
  <w15:chartTrackingRefBased/>
  <w15:docId w15:val="{4A0DCCF7-8F54-460B-A3DC-1C42C4753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3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93BF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05C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4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elp_kais@irro.pro" TargetMode="External"/><Relationship Id="rId4" Type="http://schemas.openxmlformats.org/officeDocument/2006/relationships/hyperlink" Target="mailto:amcirr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2023-07-03T05:59:00Z</dcterms:created>
  <dcterms:modified xsi:type="dcterms:W3CDTF">2023-07-03T06:22:00Z</dcterms:modified>
</cp:coreProperties>
</file>